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3B" w:rsidRPr="008D14DE" w:rsidRDefault="00447901" w:rsidP="0068737D">
      <w:pPr>
        <w:pStyle w:val="a3"/>
        <w:ind w:right="266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bookmark0"/>
      <w:proofErr w:type="spellStart"/>
      <w:r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ภ.ด.ส</w:t>
      </w:r>
      <w:proofErr w:type="spellEnd"/>
      <w:r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bookmarkEnd w:id="0"/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737D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9407F6" w:rsidRPr="008D14DE" w:rsidRDefault="008D14DE" w:rsidP="008D14DE">
      <w:pPr>
        <w:pStyle w:val="a3"/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bookmark1"/>
      <w:r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</w:t>
      </w:r>
      <w:r w:rsidR="009407F6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รายการคำนวณภาษี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ที่ดินและสิ</w:t>
      </w:r>
      <w:r w:rsidR="009407F6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งปลูกสร้าง</w:t>
      </w:r>
    </w:p>
    <w:p w:rsidR="009407F6" w:rsidRPr="0068737D" w:rsidRDefault="0068737D" w:rsidP="008D14DE">
      <w:pPr>
        <w:pStyle w:val="a3"/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อเจ้าของที่ดิน</w:t>
      </w:r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สิงปลูกสร้าง</w:t>
      </w:r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/เจ้าของที่ดิน/ผู้ครอบครองที่ดิน……………………………………………………………………………………………………………………………………………</w:t>
      </w:r>
    </w:p>
    <w:p w:rsidR="00B6683B" w:rsidRPr="009407F6" w:rsidRDefault="00447901" w:rsidP="009407F6">
      <w:pPr>
        <w:pStyle w:val="Heading10"/>
        <w:keepNext/>
        <w:keepLines/>
        <w:shd w:val="clear" w:color="auto" w:fill="auto"/>
        <w:tabs>
          <w:tab w:val="left" w:leader="dot" w:pos="8706"/>
        </w:tabs>
        <w:spacing w:line="245" w:lineRule="exact"/>
        <w:ind w:left="5620" w:right="7160" w:hanging="5478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ab/>
      </w:r>
      <w:bookmarkEnd w:id="1"/>
    </w:p>
    <w:tbl>
      <w:tblPr>
        <w:tblOverlap w:val="never"/>
        <w:tblW w:w="158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"/>
        <w:gridCol w:w="731"/>
        <w:gridCol w:w="607"/>
        <w:gridCol w:w="322"/>
        <w:gridCol w:w="341"/>
        <w:gridCol w:w="315"/>
        <w:gridCol w:w="662"/>
        <w:gridCol w:w="653"/>
        <w:gridCol w:w="610"/>
        <w:gridCol w:w="725"/>
        <w:gridCol w:w="269"/>
        <w:gridCol w:w="802"/>
        <w:gridCol w:w="662"/>
        <w:gridCol w:w="662"/>
        <w:gridCol w:w="672"/>
        <w:gridCol w:w="522"/>
        <w:gridCol w:w="812"/>
        <w:gridCol w:w="624"/>
        <w:gridCol w:w="494"/>
        <w:gridCol w:w="480"/>
        <w:gridCol w:w="748"/>
        <w:gridCol w:w="716"/>
        <w:gridCol w:w="701"/>
        <w:gridCol w:w="610"/>
        <w:gridCol w:w="624"/>
        <w:gridCol w:w="605"/>
        <w:gridCol w:w="663"/>
      </w:tblGrid>
      <w:tr w:rsidR="008D14DE" w:rsidRPr="0068737D" w:rsidTr="008D14DE">
        <w:trPr>
          <w:trHeight w:hRule="exact" w:val="376"/>
          <w:jc w:val="center"/>
        </w:trPr>
        <w:tc>
          <w:tcPr>
            <w:tcW w:w="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0pt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ประเภทที่ดิน</w:t>
            </w:r>
            <w:r>
              <w:rPr>
                <w:rFonts w:hint="cs"/>
                <w:sz w:val="22"/>
                <w:szCs w:val="22"/>
                <w:cs/>
              </w:rPr>
              <w:t>/เลขที่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เลขท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ี่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เอกสารสิทธิ์</w:t>
            </w:r>
          </w:p>
        </w:tc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คำนวณ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ราคาประเมินทุนทรัพย์ของที่ดิน</w:t>
            </w:r>
          </w:p>
        </w:tc>
        <w:tc>
          <w:tcPr>
            <w:tcW w:w="674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คำ</w:t>
            </w:r>
            <w:bookmarkStart w:id="2" w:name="_GoBack"/>
            <w:bookmarkEnd w:id="2"/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นวณ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ราคาประเมินทุนทรัพย์ของสิ่งปลกสร้าง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ประเมินของ ที่ดินและ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ของที่ดินและสิ่งปลูกสร้าง ตามสัดส่วนการ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ใช้ประโยชน์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หักมูลค่า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ฐานภาษี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ที่ได้รับยกเว้น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คงเหล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ื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อราคา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ประเมิน ทุนทรัพย์ ที่ต้องชำระ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ภาษี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อัตราภาษี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(ร้อยละ)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จำนวนภาษีที่ต้องชำระ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</w:tr>
      <w:tr w:rsidR="008D14DE" w:rsidRPr="0068737D" w:rsidTr="008D14DE">
        <w:trPr>
          <w:trHeight w:hRule="exact" w:val="424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จำ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นวนเนื้อที่ดิน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ลักษณะการ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คำนวณ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เป็น ตร.ว.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ต่อ ตร.ว.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ประเมินที่ดิน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0pt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ประเภทของ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สิ่งปลูกสร้าง 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ลักษณะ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 (ตึก/ไม้/ครึ่งตึกครึ่งไม้)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ลักษณะการ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</w:t>
            </w: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Default="008D14DE" w:rsidP="0068737D">
            <w:pPr>
              <w:pStyle w:val="a3"/>
              <w:jc w:val="center"/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ขนาดพื้นที่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สิ่งปลูกสร้าง 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(ตร.ม.)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คิดเป็น</w:t>
            </w: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สั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ดส่วน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สิ่งปลูกสร้าง ต่อ ตร.ว.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 สิ่งปลูกสร้าง (บาท)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ค่าเสื่อม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ส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ิ่ง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ปลูกสร้างหลังหัก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ค่าเสื่อม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hRule="exact" w:val="202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97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อายุ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ิ่ง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ปลูก สร้าง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(ปี)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ค่าเสื่อม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(ร้อยละ)</w:t>
            </w: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hRule="exact" w:val="1368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ไร่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งาน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FF6DDB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ตร.ว.</w:t>
            </w: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</w:tbl>
    <w:p w:rsidR="00B6683B" w:rsidRPr="00C31D94" w:rsidRDefault="00B6683B">
      <w:pPr>
        <w:rPr>
          <w:rFonts w:ascii="TH SarabunIT๙" w:hAnsi="TH SarabunIT๙" w:cs="TH SarabunIT๙"/>
          <w:sz w:val="2"/>
          <w:szCs w:val="2"/>
          <w:cs/>
        </w:rPr>
      </w:pPr>
    </w:p>
    <w:p w:rsidR="00B6683B" w:rsidRPr="009407F6" w:rsidRDefault="00447901">
      <w:pPr>
        <w:pStyle w:val="Bodytext20"/>
        <w:shd w:val="clear" w:color="auto" w:fill="auto"/>
        <w:tabs>
          <w:tab w:val="left" w:pos="966"/>
          <w:tab w:val="left" w:pos="2550"/>
        </w:tabs>
        <w:spacing w:before="230"/>
        <w:ind w:left="260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>หมายเหตุ</w:t>
      </w:r>
      <w:r w:rsidRPr="009407F6">
        <w:rPr>
          <w:rFonts w:ascii="TH SarabunIT๙" w:hAnsi="TH SarabunIT๙" w:cs="TH SarabunIT๙"/>
          <w:sz w:val="20"/>
          <w:szCs w:val="20"/>
          <w:cs/>
        </w:rPr>
        <w:tab/>
        <w:t>ลักษณะการท</w:t>
      </w:r>
      <w:r w:rsidR="00EF5F3C">
        <w:rPr>
          <w:rFonts w:ascii="TH SarabunIT๙" w:hAnsi="TH SarabunIT๙" w:cs="TH SarabunIT๙" w:hint="cs"/>
          <w:sz w:val="20"/>
          <w:szCs w:val="20"/>
          <w:cs/>
        </w:rPr>
        <w:t>ำ</w:t>
      </w:r>
      <w:r w:rsidRPr="009407F6">
        <w:rPr>
          <w:rFonts w:ascii="TH SarabunIT๙" w:hAnsi="TH SarabunIT๙" w:cs="TH SarabunIT๙"/>
          <w:sz w:val="20"/>
          <w:szCs w:val="20"/>
          <w:cs/>
        </w:rPr>
        <w:t>ประโยชน์ที่ดิน</w:t>
      </w:r>
      <w:r w:rsidR="00B56195">
        <w:rPr>
          <w:rFonts w:ascii="TH SarabunIT๙" w:hAnsi="TH SarabunIT๙" w:cs="TH SarabunIT๙"/>
          <w:sz w:val="20"/>
          <w:szCs w:val="20"/>
          <w:cs/>
        </w:rPr>
        <w:tab/>
      </w:r>
      <w:r w:rsidRPr="009407F6">
        <w:rPr>
          <w:rFonts w:ascii="TH SarabunIT๙" w:hAnsi="TH SarabunIT๙" w:cs="TH SarabunIT๙"/>
          <w:sz w:val="20"/>
          <w:szCs w:val="20"/>
          <w:cs/>
        </w:rPr>
        <w:tab/>
      </w:r>
      <w:r w:rsidRPr="009407F6">
        <w:rPr>
          <w:rStyle w:val="Bodytext255pt"/>
          <w:rFonts w:ascii="TH SarabunIT๙" w:hAnsi="TH SarabunIT๙" w:cs="TH SarabunIT๙"/>
          <w:sz w:val="20"/>
          <w:szCs w:val="20"/>
          <w:cs/>
        </w:rPr>
        <w:t xml:space="preserve">๑. </w:t>
      </w:r>
      <w:r w:rsidRPr="009407F6">
        <w:rPr>
          <w:rFonts w:ascii="TH SarabunIT๙" w:hAnsi="TH SarabunIT๙" w:cs="TH SarabunIT๙"/>
          <w:sz w:val="20"/>
          <w:szCs w:val="20"/>
          <w:cs/>
        </w:rPr>
        <w:t>ประกอบเกษตรกรรม</w:t>
      </w:r>
    </w:p>
    <w:p w:rsidR="009407F6" w:rsidRPr="009407F6" w:rsidRDefault="00447901" w:rsidP="00B56195">
      <w:pPr>
        <w:pStyle w:val="Bodytext20"/>
        <w:shd w:val="clear" w:color="auto" w:fill="auto"/>
        <w:spacing w:before="0"/>
        <w:ind w:left="2580" w:right="10920" w:firstLine="300"/>
        <w:jc w:val="left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 xml:space="preserve">๒. อยู่อาศัย </w:t>
      </w:r>
    </w:p>
    <w:p w:rsidR="00B6683B" w:rsidRPr="009407F6" w:rsidRDefault="009407F6" w:rsidP="00B56195">
      <w:pPr>
        <w:pStyle w:val="Bodytext20"/>
        <w:shd w:val="clear" w:color="auto" w:fill="auto"/>
        <w:spacing w:before="0"/>
        <w:ind w:left="2580" w:right="10920" w:firstLine="300"/>
        <w:jc w:val="left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 xml:space="preserve">๓. </w:t>
      </w:r>
      <w:r>
        <w:rPr>
          <w:rFonts w:ascii="TH SarabunIT๙" w:hAnsi="TH SarabunIT๙" w:cs="TH SarabunIT๙" w:hint="cs"/>
          <w:sz w:val="20"/>
          <w:szCs w:val="20"/>
          <w:cs/>
        </w:rPr>
        <w:t>อื</w:t>
      </w:r>
      <w:r w:rsidR="0068737D">
        <w:rPr>
          <w:rFonts w:ascii="TH SarabunIT๙" w:hAnsi="TH SarabunIT๙" w:cs="TH SarabunIT๙" w:hint="cs"/>
          <w:sz w:val="20"/>
          <w:szCs w:val="20"/>
          <w:cs/>
        </w:rPr>
        <w:t>่</w:t>
      </w:r>
      <w:r>
        <w:rPr>
          <w:rFonts w:ascii="TH SarabunIT๙" w:hAnsi="TH SarabunIT๙" w:cs="TH SarabunIT๙" w:hint="cs"/>
          <w:sz w:val="20"/>
          <w:szCs w:val="20"/>
          <w:cs/>
        </w:rPr>
        <w:t>นๆ</w:t>
      </w:r>
    </w:p>
    <w:p w:rsidR="009407F6" w:rsidRDefault="00447901" w:rsidP="00B56195">
      <w:pPr>
        <w:pStyle w:val="Bodytext20"/>
        <w:shd w:val="clear" w:color="auto" w:fill="auto"/>
        <w:spacing w:before="0"/>
        <w:ind w:left="2580" w:firstLine="300"/>
        <w:jc w:val="left"/>
        <w:rPr>
          <w:rStyle w:val="Bodytext2Italic"/>
          <w:rFonts w:ascii="TH SarabunIT๙" w:hAnsi="TH SarabunIT๙" w:cs="TH SarabunIT๙"/>
          <w:i w:val="0"/>
          <w:iCs w:val="0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>๔. ทิ้งไว้ว่างเปล่าหรือไม่ได้</w:t>
      </w:r>
      <w:r w:rsidR="00EF5F3C">
        <w:rPr>
          <w:rFonts w:ascii="TH SarabunIT๙" w:hAnsi="TH SarabunIT๙" w:cs="TH SarabunIT๙" w:hint="cs"/>
          <w:sz w:val="20"/>
          <w:szCs w:val="20"/>
          <w:cs/>
        </w:rPr>
        <w:t>ทำ</w:t>
      </w:r>
      <w:r w:rsidRPr="009407F6">
        <w:rPr>
          <w:rFonts w:ascii="TH SarabunIT๙" w:hAnsi="TH SarabunIT๙" w:cs="TH SarabunIT๙"/>
          <w:sz w:val="20"/>
          <w:szCs w:val="20"/>
          <w:cs/>
        </w:rPr>
        <w:t xml:space="preserve">ประโยชน์ตามควรแก่สภาพ </w:t>
      </w:r>
    </w:p>
    <w:p w:rsidR="00B6683B" w:rsidRPr="009407F6" w:rsidRDefault="00447901" w:rsidP="00B56195">
      <w:pPr>
        <w:pStyle w:val="Bodytext20"/>
        <w:shd w:val="clear" w:color="auto" w:fill="auto"/>
        <w:spacing w:before="0"/>
        <w:ind w:left="2580" w:firstLine="300"/>
        <w:jc w:val="left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Style w:val="Bodytext2Italic"/>
          <w:rFonts w:ascii="TH SarabunIT๙" w:hAnsi="TH SarabunIT๙" w:cs="TH SarabunIT๙"/>
          <w:sz w:val="20"/>
          <w:szCs w:val="20"/>
          <w:cs/>
        </w:rPr>
        <w:t>๕.</w:t>
      </w:r>
      <w:r w:rsidR="009407F6">
        <w:rPr>
          <w:rFonts w:ascii="TH SarabunIT๙" w:hAnsi="TH SarabunIT๙" w:cs="TH SarabunIT๙"/>
          <w:sz w:val="20"/>
          <w:szCs w:val="20"/>
          <w:cs/>
        </w:rPr>
        <w:t xml:space="preserve"> ใช้ประโยชน์หลายประ</w:t>
      </w:r>
      <w:r w:rsidR="009407F6">
        <w:rPr>
          <w:rFonts w:ascii="TH SarabunIT๙" w:hAnsi="TH SarabunIT๙" w:cs="TH SarabunIT๙" w:hint="cs"/>
          <w:sz w:val="20"/>
          <w:szCs w:val="20"/>
          <w:cs/>
        </w:rPr>
        <w:t>เภท</w:t>
      </w:r>
    </w:p>
    <w:sectPr w:rsidR="00B6683B" w:rsidRPr="009407F6">
      <w:pgSz w:w="16840" w:h="11900" w:orient="landscape"/>
      <w:pgMar w:top="1126" w:right="613" w:bottom="1126" w:left="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48" w:rsidRDefault="00830548">
      <w:pPr>
        <w:rPr>
          <w:cs/>
        </w:rPr>
      </w:pPr>
      <w:r>
        <w:separator/>
      </w:r>
    </w:p>
  </w:endnote>
  <w:endnote w:type="continuationSeparator" w:id="0">
    <w:p w:rsidR="00830548" w:rsidRDefault="00830548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48" w:rsidRDefault="00830548">
      <w:pPr>
        <w:rPr>
          <w:cs/>
        </w:rPr>
      </w:pPr>
    </w:p>
  </w:footnote>
  <w:footnote w:type="continuationSeparator" w:id="0">
    <w:p w:rsidR="00830548" w:rsidRDefault="00830548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3B"/>
    <w:rsid w:val="00447901"/>
    <w:rsid w:val="0068737D"/>
    <w:rsid w:val="00830548"/>
    <w:rsid w:val="00885E62"/>
    <w:rsid w:val="008D14DE"/>
    <w:rsid w:val="009407F6"/>
    <w:rsid w:val="00B56195"/>
    <w:rsid w:val="00B6683B"/>
    <w:rsid w:val="00BD3EEC"/>
    <w:rsid w:val="00BF7FCB"/>
    <w:rsid w:val="00C31D94"/>
    <w:rsid w:val="00EF5F3C"/>
    <w:rsid w:val="00F57B04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55pt">
    <w:name w:val="Body text (2) + 5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Italic">
    <w:name w:val="Body text (2) + 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56" w:lineRule="exact"/>
      <w:outlineLvl w:val="0"/>
    </w:pPr>
    <w:rPr>
      <w:rFonts w:ascii="Tahoma" w:eastAsia="Tahoma" w:hAnsi="Tahoma" w:cs="Tahoma"/>
      <w:sz w:val="13"/>
      <w:szCs w:val="1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20" w:line="269" w:lineRule="exact"/>
      <w:jc w:val="thaiDistribute"/>
    </w:pPr>
    <w:rPr>
      <w:rFonts w:ascii="Tahoma" w:eastAsia="Tahoma" w:hAnsi="Tahoma" w:cs="Tahoma"/>
      <w:sz w:val="10"/>
      <w:szCs w:val="10"/>
    </w:rPr>
  </w:style>
  <w:style w:type="paragraph" w:styleId="a3">
    <w:name w:val="Title"/>
    <w:basedOn w:val="a"/>
    <w:next w:val="a"/>
    <w:link w:val="a4"/>
    <w:uiPriority w:val="10"/>
    <w:qFormat/>
    <w:rsid w:val="0068737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8737D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55pt">
    <w:name w:val="Body text (2) + 5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Italic">
    <w:name w:val="Body text (2) + 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56" w:lineRule="exact"/>
      <w:outlineLvl w:val="0"/>
    </w:pPr>
    <w:rPr>
      <w:rFonts w:ascii="Tahoma" w:eastAsia="Tahoma" w:hAnsi="Tahoma" w:cs="Tahoma"/>
      <w:sz w:val="13"/>
      <w:szCs w:val="1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20" w:line="269" w:lineRule="exact"/>
      <w:jc w:val="thaiDistribute"/>
    </w:pPr>
    <w:rPr>
      <w:rFonts w:ascii="Tahoma" w:eastAsia="Tahoma" w:hAnsi="Tahoma" w:cs="Tahoma"/>
      <w:sz w:val="10"/>
      <w:szCs w:val="10"/>
    </w:rPr>
  </w:style>
  <w:style w:type="paragraph" w:styleId="a3">
    <w:name w:val="Title"/>
    <w:basedOn w:val="a"/>
    <w:next w:val="a"/>
    <w:link w:val="a4"/>
    <w:uiPriority w:val="10"/>
    <w:qFormat/>
    <w:rsid w:val="0068737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8737D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A40BC-5083-4855-B096-A80E3A2B6621}"/>
</file>

<file path=customXml/itemProps2.xml><?xml version="1.0" encoding="utf-8"?>
<ds:datastoreItem xmlns:ds="http://schemas.openxmlformats.org/officeDocument/2006/customXml" ds:itemID="{320CE912-B499-4F44-AA01-5544D3D1A08F}"/>
</file>

<file path=customXml/itemProps3.xml><?xml version="1.0" encoding="utf-8"?>
<ds:datastoreItem xmlns:ds="http://schemas.openxmlformats.org/officeDocument/2006/customXml" ds:itemID="{A592B415-7AD9-4085-AA42-00E1844DC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Srakuch-PC</cp:lastModifiedBy>
  <cp:revision>2</cp:revision>
  <dcterms:created xsi:type="dcterms:W3CDTF">2024-10-28T05:13:00Z</dcterms:created>
  <dcterms:modified xsi:type="dcterms:W3CDTF">2024-10-28T05:13:00Z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