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bookmarkStart w:id="1" w:name="_GoBack"/>
    <w:bookmarkEnd w:id="1"/>
    <w:p w:rsidR="001039C3" w:rsidRDefault="001039C3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8722995</wp:posOffset>
                </wp:positionH>
                <wp:positionV relativeFrom="paragraph">
                  <wp:posOffset>-338455</wp:posOffset>
                </wp:positionV>
                <wp:extent cx="739775" cy="370205"/>
                <wp:effectExtent l="3175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9C3" w:rsidRPr="001039C3" w:rsidRDefault="001039C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spellStart"/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1039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6.85pt;margin-top:-26.65pt;width:58.2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" stroked="f">
                <v:textbox>
                  <w:txbxContent>
                    <w:p w:rsidR="001039C3" w:rsidRPr="001039C3" w:rsidRDefault="001039C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1039C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748.7pt;margin-top:55.55pt;width:49.45pt;height:24.7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" filled="f" stroked="f">
                <v:textbox inset="0,0,0,0">
                  <w:txbxContent>
                    <w:p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748.7pt;margin-top:55.55pt;width:49.45pt;height:24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" filled="f" stroked="f">
                <v:textbox inset="0,0,0,0">
                  <w:txbxContent>
                    <w:p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9DD" w:rsidRPr="001039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แบบบัญชีรายการห้องชุด </w:t>
      </w:r>
    </w:p>
    <w:p w:rsidR="00207008" w:rsidRDefault="007E09DD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039C3">
        <w:rPr>
          <w:rFonts w:ascii="TH SarabunIT๙" w:hAnsi="TH SarabunIT๙" w:cs="TH SarabunIT๙"/>
          <w:b/>
          <w:bCs/>
          <w:sz w:val="36"/>
          <w:szCs w:val="36"/>
          <w:cs/>
        </w:rPr>
        <w:t>ชื่อ อปท</w:t>
      </w:r>
      <w:bookmarkEnd w:id="0"/>
      <w:r w:rsidR="001039C3">
        <w:rPr>
          <w:rFonts w:ascii="TH SarabunIT๙" w:hAnsi="TH SarabunIT๙" w:cs="TH SarabunIT๙" w:hint="cs"/>
          <w:b/>
          <w:bCs/>
          <w:sz w:val="36"/>
          <w:szCs w:val="36"/>
          <w:cs/>
        </w:rPr>
        <w:t>……………………………………….</w:t>
      </w:r>
    </w:p>
    <w:p w:rsidR="001039C3" w:rsidRPr="001039C3" w:rsidRDefault="001039C3" w:rsidP="001039C3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848"/>
        <w:gridCol w:w="1373"/>
        <w:gridCol w:w="994"/>
        <w:gridCol w:w="1022"/>
        <w:gridCol w:w="773"/>
        <w:gridCol w:w="979"/>
        <w:gridCol w:w="1464"/>
        <w:gridCol w:w="1310"/>
        <w:gridCol w:w="1104"/>
        <w:gridCol w:w="946"/>
        <w:gridCol w:w="1498"/>
        <w:gridCol w:w="1181"/>
      </w:tblGrid>
      <w:tr w:rsidR="00207008" w:rsidRPr="001039C3" w:rsidTr="00147998">
        <w:trPr>
          <w:trHeight w:hRule="exact" w:val="49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0pt"/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1039C3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ชื่</w:t>
            </w:r>
            <w:r w:rsidR="007E09DD"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ออาคารชุด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เลข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อาคารชุด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เลขที่ห้องชุด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  <w:cs/>
              </w:rPr>
              <w:t>ขนาดพื้นที่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รวม (ตร.ม.)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ลักษณะการทำประโยชน์ (ดร.ม.)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07008" w:rsidRPr="001039C3" w:rsidTr="00147998">
        <w:trPr>
          <w:trHeight w:hRule="exact" w:val="96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โฉนด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สำรวจ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  <w:cs/>
              </w:rPr>
              <w:t>อยู่อาศัย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  <w:cs/>
              </w:rPr>
              <w:t>ว่างเปล่า/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  <w:cs/>
              </w:rPr>
              <w:t>ไม่ทำประโยชน์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tbl>
      <w:tblPr>
        <w:tblOverlap w:val="never"/>
        <w:tblW w:w="22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848"/>
        <w:gridCol w:w="1373"/>
        <w:gridCol w:w="994"/>
        <w:gridCol w:w="1022"/>
        <w:gridCol w:w="773"/>
        <w:gridCol w:w="979"/>
        <w:gridCol w:w="1463"/>
        <w:gridCol w:w="1310"/>
        <w:gridCol w:w="1106"/>
        <w:gridCol w:w="947"/>
        <w:gridCol w:w="1497"/>
        <w:gridCol w:w="1179"/>
        <w:gridCol w:w="1310"/>
        <w:gridCol w:w="1310"/>
        <w:gridCol w:w="1104"/>
        <w:gridCol w:w="946"/>
        <w:gridCol w:w="1498"/>
        <w:gridCol w:w="1181"/>
      </w:tblGrid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07008" w:rsidRDefault="00207008" w:rsidP="00147998">
      <w:pPr>
        <w:framePr w:w="15026" w:wrap="notBeside" w:vAnchor="text" w:hAnchor="text" w:xAlign="center" w:y="1"/>
        <w:rPr>
          <w:sz w:val="2"/>
          <w:szCs w:val="2"/>
          <w:cs/>
        </w:rPr>
      </w:pPr>
    </w:p>
    <w:p w:rsidR="00207008" w:rsidRDefault="00207008">
      <w:pPr>
        <w:rPr>
          <w:sz w:val="2"/>
          <w:szCs w:val="2"/>
          <w:cs/>
        </w:rPr>
      </w:pPr>
    </w:p>
    <w:p w:rsidR="00207008" w:rsidRDefault="00207008">
      <w:pPr>
        <w:rPr>
          <w:sz w:val="2"/>
          <w:szCs w:val="2"/>
          <w:cs/>
        </w:rPr>
      </w:pPr>
    </w:p>
    <w:sectPr w:rsidR="00207008">
      <w:pgSz w:w="16840" w:h="11900" w:orient="landscape"/>
      <w:pgMar w:top="1523" w:right="1028" w:bottom="1523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A9" w:rsidRDefault="00DC0CA9">
      <w:pPr>
        <w:rPr>
          <w:cs/>
        </w:rPr>
      </w:pPr>
      <w:r>
        <w:separator/>
      </w:r>
    </w:p>
  </w:endnote>
  <w:endnote w:type="continuationSeparator" w:id="0">
    <w:p w:rsidR="00DC0CA9" w:rsidRDefault="00DC0CA9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A9" w:rsidRDefault="00DC0CA9">
      <w:pPr>
        <w:rPr>
          <w:cs/>
        </w:rPr>
      </w:pPr>
    </w:p>
  </w:footnote>
  <w:footnote w:type="continuationSeparator" w:id="0">
    <w:p w:rsidR="00DC0CA9" w:rsidRDefault="00DC0CA9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08"/>
    <w:rsid w:val="001039C3"/>
    <w:rsid w:val="00147998"/>
    <w:rsid w:val="00207008"/>
    <w:rsid w:val="003B2B40"/>
    <w:rsid w:val="007E09DD"/>
    <w:rsid w:val="008C07A6"/>
    <w:rsid w:val="00900C38"/>
    <w:rsid w:val="00C816CF"/>
    <w:rsid w:val="00D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05pt">
    <w:name w:val="Body text (2) + 10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80" w:line="290" w:lineRule="exact"/>
    </w:pPr>
    <w:rPr>
      <w:rFonts w:ascii="Tahoma" w:eastAsia="Tahoma" w:hAnsi="Tahoma" w:cs="Tahoma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600" w:line="595" w:lineRule="exact"/>
      <w:ind w:firstLine="1000"/>
      <w:outlineLvl w:val="0"/>
    </w:pPr>
    <w:rPr>
      <w:rFonts w:ascii="Tahoma" w:eastAsia="Tahoma" w:hAnsi="Tahoma" w:cs="Tahoma"/>
      <w:sz w:val="28"/>
      <w:szCs w:val="28"/>
    </w:rPr>
  </w:style>
  <w:style w:type="character" w:customStyle="1" w:styleId="Heading1Exact">
    <w:name w:val="Heading #1 Exact"/>
    <w:basedOn w:val="a0"/>
    <w:rsid w:val="001039C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05pt">
    <w:name w:val="Body text (2) + 10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80" w:line="290" w:lineRule="exact"/>
    </w:pPr>
    <w:rPr>
      <w:rFonts w:ascii="Tahoma" w:eastAsia="Tahoma" w:hAnsi="Tahoma" w:cs="Tahoma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600" w:line="595" w:lineRule="exact"/>
      <w:ind w:firstLine="1000"/>
      <w:outlineLvl w:val="0"/>
    </w:pPr>
    <w:rPr>
      <w:rFonts w:ascii="Tahoma" w:eastAsia="Tahoma" w:hAnsi="Tahoma" w:cs="Tahoma"/>
      <w:sz w:val="28"/>
      <w:szCs w:val="28"/>
    </w:rPr>
  </w:style>
  <w:style w:type="character" w:customStyle="1" w:styleId="Heading1Exact">
    <w:name w:val="Heading #1 Exact"/>
    <w:basedOn w:val="a0"/>
    <w:rsid w:val="001039C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F66BCE-F0E7-4A32-B543-2D245C58BC4F}"/>
</file>

<file path=customXml/itemProps2.xml><?xml version="1.0" encoding="utf-8"?>
<ds:datastoreItem xmlns:ds="http://schemas.openxmlformats.org/officeDocument/2006/customXml" ds:itemID="{50E9C565-29A5-4D22-832C-89E6AE15F1E7}"/>
</file>

<file path=customXml/itemProps3.xml><?xml version="1.0" encoding="utf-8"?>
<ds:datastoreItem xmlns:ds="http://schemas.openxmlformats.org/officeDocument/2006/customXml" ds:itemID="{43595DC2-E87C-497A-8759-C1108535F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Srakuch-PC</cp:lastModifiedBy>
  <cp:revision>2</cp:revision>
  <dcterms:created xsi:type="dcterms:W3CDTF">2024-10-28T05:11:00Z</dcterms:created>
  <dcterms:modified xsi:type="dcterms:W3CDTF">2024-10-28T05:11:00Z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